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71" w:rsidRPr="00537471" w:rsidRDefault="001C292B" w:rsidP="006819EF">
      <w:pPr>
        <w:jc w:val="both"/>
        <w:rPr>
          <w:b/>
        </w:rPr>
      </w:pPr>
      <w:r w:rsidRPr="00537471">
        <w:rPr>
          <w:b/>
        </w:rPr>
        <w:t>Vážená paní ředitelko,</w:t>
      </w:r>
    </w:p>
    <w:p w:rsidR="006819EF" w:rsidRPr="00537471" w:rsidRDefault="00537471" w:rsidP="006819EF">
      <w:pPr>
        <w:jc w:val="both"/>
        <w:rPr>
          <w:b/>
        </w:rPr>
      </w:pPr>
      <w:r w:rsidRPr="00537471">
        <w:rPr>
          <w:b/>
        </w:rPr>
        <w:t>V</w:t>
      </w:r>
      <w:r w:rsidR="001C292B" w:rsidRPr="00537471">
        <w:rPr>
          <w:b/>
        </w:rPr>
        <w:t xml:space="preserve">ážený pane </w:t>
      </w:r>
      <w:r w:rsidR="006819EF" w:rsidRPr="00537471">
        <w:rPr>
          <w:b/>
        </w:rPr>
        <w:t>řediteli,</w:t>
      </w:r>
    </w:p>
    <w:p w:rsidR="006819EF" w:rsidRPr="00294272" w:rsidRDefault="006819EF" w:rsidP="006819EF">
      <w:pPr>
        <w:jc w:val="both"/>
      </w:pPr>
    </w:p>
    <w:p w:rsidR="00C25E9E" w:rsidRPr="00294272" w:rsidRDefault="00416929" w:rsidP="00C25E9E">
      <w:pPr>
        <w:jc w:val="both"/>
      </w:pPr>
      <w:r>
        <w:t>p</w:t>
      </w:r>
      <w:r w:rsidR="008214AD">
        <w:t>robíhá školní</w:t>
      </w:r>
      <w:r w:rsidR="00BD0198">
        <w:t xml:space="preserve"> rok 2020/2021</w:t>
      </w:r>
      <w:r w:rsidR="00C25E9E" w:rsidRPr="00294272">
        <w:t xml:space="preserve"> a </w:t>
      </w:r>
      <w:r w:rsidR="005C5D29">
        <w:t xml:space="preserve">jak jistě víte, </w:t>
      </w:r>
      <w:r w:rsidR="00C25E9E" w:rsidRPr="00294272">
        <w:t xml:space="preserve">tým pracovníků Regionálního vzdělávacího centra stavebních řemesel Jihomoravského kraje je </w:t>
      </w:r>
      <w:r w:rsidR="008214AD">
        <w:t xml:space="preserve">soustavně připraven </w:t>
      </w:r>
      <w:r w:rsidR="00C25E9E" w:rsidRPr="00294272">
        <w:t xml:space="preserve">přivítat Vaše žáky a pedagogy k odborné výuce. </w:t>
      </w:r>
    </w:p>
    <w:p w:rsidR="00732F8B" w:rsidRPr="00294272" w:rsidRDefault="00F04B4C" w:rsidP="00F04B4C">
      <w:pPr>
        <w:tabs>
          <w:tab w:val="left" w:pos="3060"/>
        </w:tabs>
        <w:jc w:val="both"/>
      </w:pPr>
      <w:r>
        <w:rPr>
          <w:i/>
          <w:noProof/>
          <w:color w:val="002060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17E874" wp14:editId="4F3D84A7">
                <wp:simplePos x="0" y="0"/>
                <wp:positionH relativeFrom="column">
                  <wp:posOffset>-4445</wp:posOffset>
                </wp:positionH>
                <wp:positionV relativeFrom="paragraph">
                  <wp:posOffset>155575</wp:posOffset>
                </wp:positionV>
                <wp:extent cx="5772150" cy="106680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187BC" id="Obdélník 2" o:spid="_x0000_s1026" style="position:absolute;margin-left:-.35pt;margin-top:12.25pt;width:454.5pt;height:8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  <w:r>
        <w:tab/>
      </w:r>
    </w:p>
    <w:p w:rsidR="00FF3D4B" w:rsidRPr="00F04B4C" w:rsidRDefault="007979D2" w:rsidP="00F04B4C">
      <w:pPr>
        <w:jc w:val="center"/>
        <w:rPr>
          <w:i/>
          <w:color w:val="002060"/>
        </w:rPr>
      </w:pPr>
      <w:r w:rsidRPr="00F04B4C">
        <w:rPr>
          <w:i/>
          <w:color w:val="002060"/>
        </w:rPr>
        <w:t>Centrum bylo vybudováno pro žáky oborů vzdělání mechanik plynových zařízení, kominík, zedník, (zedník – obkladač) a montér such</w:t>
      </w:r>
      <w:r w:rsidR="006710AB" w:rsidRPr="00F04B4C">
        <w:rPr>
          <w:i/>
          <w:color w:val="002060"/>
        </w:rPr>
        <w:t>ých staveb, klempíř, pokrývač,</w:t>
      </w:r>
      <w:r w:rsidRPr="00F04B4C">
        <w:rPr>
          <w:i/>
          <w:color w:val="002060"/>
        </w:rPr>
        <w:t xml:space="preserve"> strojní mechanik – zámečník</w:t>
      </w:r>
      <w:r w:rsidR="00226C9B" w:rsidRPr="00F04B4C">
        <w:rPr>
          <w:i/>
          <w:color w:val="002060"/>
        </w:rPr>
        <w:t>, instalatér</w:t>
      </w:r>
      <w:r w:rsidRPr="00F04B4C">
        <w:rPr>
          <w:i/>
          <w:color w:val="002060"/>
        </w:rPr>
        <w:t xml:space="preserve"> a v nezanedb</w:t>
      </w:r>
      <w:r w:rsidR="00FE021F" w:rsidRPr="00F04B4C">
        <w:rPr>
          <w:i/>
          <w:color w:val="002060"/>
        </w:rPr>
        <w:t>atelné míře i pro obory vzdělá</w:t>
      </w:r>
      <w:r w:rsidRPr="00F04B4C">
        <w:rPr>
          <w:i/>
          <w:color w:val="002060"/>
        </w:rPr>
        <w:t>ní tesař, truhlář, uměleckořemeslné zpracování dřeva, nábytkářská a dřevařská výroba.</w:t>
      </w:r>
    </w:p>
    <w:p w:rsidR="00FF3D4B" w:rsidRPr="00F04B4C" w:rsidRDefault="00FF3D4B" w:rsidP="00F04B4C">
      <w:pPr>
        <w:tabs>
          <w:tab w:val="left" w:pos="7875"/>
        </w:tabs>
        <w:jc w:val="both"/>
        <w:rPr>
          <w:color w:val="002060"/>
        </w:rPr>
      </w:pPr>
      <w:r w:rsidRPr="00F04B4C">
        <w:rPr>
          <w:color w:val="002060"/>
        </w:rPr>
        <w:t xml:space="preserve"> </w:t>
      </w:r>
      <w:r w:rsidR="00F04B4C">
        <w:rPr>
          <w:color w:val="002060"/>
        </w:rPr>
        <w:tab/>
      </w:r>
    </w:p>
    <w:p w:rsidR="008214AD" w:rsidRPr="00F04B4C" w:rsidRDefault="00F04B4C" w:rsidP="00F04B4C">
      <w:pPr>
        <w:pStyle w:val="Odstavecseseznamem"/>
        <w:tabs>
          <w:tab w:val="center" w:pos="4896"/>
          <w:tab w:val="left" w:pos="8010"/>
        </w:tabs>
        <w:rPr>
          <w:b/>
          <w:i/>
          <w:color w:val="FF0000"/>
        </w:rPr>
      </w:pPr>
      <w:r>
        <w:rPr>
          <w:b/>
          <w:color w:val="002060"/>
        </w:rPr>
        <w:tab/>
      </w:r>
      <w:r w:rsidR="008214AD" w:rsidRPr="00F04B4C">
        <w:rPr>
          <w:b/>
          <w:i/>
          <w:color w:val="002060"/>
        </w:rPr>
        <w:t>JSME TU PRO VAŠE ŽÁKY OD ROKU 2016</w:t>
      </w:r>
      <w:r w:rsidRPr="00F04B4C">
        <w:rPr>
          <w:b/>
          <w:i/>
          <w:color w:val="002060"/>
        </w:rPr>
        <w:tab/>
      </w:r>
    </w:p>
    <w:p w:rsidR="00225D34" w:rsidRPr="008E79D9" w:rsidRDefault="00225D34" w:rsidP="00225D34">
      <w:pPr>
        <w:pStyle w:val="Odstavecseseznamem"/>
        <w:jc w:val="center"/>
        <w:rPr>
          <w:color w:val="0070C0"/>
        </w:rPr>
      </w:pPr>
    </w:p>
    <w:p w:rsidR="007979D2" w:rsidRPr="00294272" w:rsidRDefault="00394F64" w:rsidP="00603875">
      <w:pPr>
        <w:spacing w:after="240"/>
        <w:jc w:val="both"/>
      </w:pPr>
      <w:r>
        <w:t>N</w:t>
      </w:r>
      <w:r w:rsidR="007979D2" w:rsidRPr="00294272">
        <w:t xml:space="preserve">abízíme </w:t>
      </w:r>
      <w:r>
        <w:t xml:space="preserve">Vám </w:t>
      </w:r>
      <w:r w:rsidR="007979D2" w:rsidRPr="00294272">
        <w:t>několik variant bloků</w:t>
      </w:r>
      <w:r w:rsidR="00BB2B1A" w:rsidRPr="00294272">
        <w:t xml:space="preserve"> z hlediska délky výuky</w:t>
      </w:r>
      <w:r w:rsidR="00ED4976" w:rsidRPr="00294272">
        <w:t xml:space="preserve"> i dílčí vytváření kur</w:t>
      </w:r>
      <w:r w:rsidR="008674F0" w:rsidRPr="00294272">
        <w:t>z</w:t>
      </w:r>
      <w:r w:rsidR="00ED4976" w:rsidRPr="00294272">
        <w:t>ů na míru</w:t>
      </w:r>
      <w:r w:rsidR="007979D2" w:rsidRPr="00294272">
        <w:t>, od jednodenních až po týdenní (nadstandardní výuka</w:t>
      </w:r>
      <w:r w:rsidR="00467F72" w:rsidRPr="00294272">
        <w:t xml:space="preserve"> i s praxí</w:t>
      </w:r>
      <w:r w:rsidR="007979D2" w:rsidRPr="00294272">
        <w:t xml:space="preserve">). Po celou dobu teoretické i praktické části kurzů </w:t>
      </w:r>
      <w:r w:rsidR="00FE021F" w:rsidRPr="00294272">
        <w:t>jsou žákům</w:t>
      </w:r>
      <w:r w:rsidR="007979D2" w:rsidRPr="00294272">
        <w:t xml:space="preserve"> k dispozici naši technici</w:t>
      </w:r>
      <w:r w:rsidR="00467F72" w:rsidRPr="00294272">
        <w:t xml:space="preserve"> a pedagogové</w:t>
      </w:r>
      <w:r w:rsidR="007979D2" w:rsidRPr="00294272">
        <w:t>, kteří vysvětlí p</w:t>
      </w:r>
      <w:r w:rsidR="00467F72" w:rsidRPr="00294272">
        <w:t xml:space="preserve">roblematiku CNC strojů, </w:t>
      </w:r>
      <w:r w:rsidR="007979D2" w:rsidRPr="00294272">
        <w:t>3D tiskáren</w:t>
      </w:r>
      <w:r w:rsidR="00467F72" w:rsidRPr="00294272">
        <w:t xml:space="preserve"> a programů Maestro a Turbo</w:t>
      </w:r>
      <w:r w:rsidR="00225D34">
        <w:t xml:space="preserve"> </w:t>
      </w:r>
      <w:r w:rsidR="00467F72" w:rsidRPr="00294272">
        <w:t>CAD s využitím několika laptopů a tabletů</w:t>
      </w:r>
      <w:r w:rsidR="007979D2" w:rsidRPr="00294272">
        <w:t>. Součástí Centra</w:t>
      </w:r>
      <w:r w:rsidR="00F71801" w:rsidRPr="00294272">
        <w:t xml:space="preserve"> je také ukázka </w:t>
      </w:r>
      <w:r w:rsidR="00317089" w:rsidRPr="00294272">
        <w:t xml:space="preserve">malé </w:t>
      </w:r>
      <w:r w:rsidR="00F71801" w:rsidRPr="00294272">
        <w:t xml:space="preserve">fotovoltaické elektrárny a ve spodní části budovy </w:t>
      </w:r>
      <w:r w:rsidR="00583570" w:rsidRPr="00294272">
        <w:t>se nacházejí</w:t>
      </w:r>
      <w:r w:rsidR="007979D2" w:rsidRPr="00294272">
        <w:t xml:space="preserve"> funkční výukové panely, na kterých </w:t>
      </w:r>
      <w:r w:rsidR="00467F72" w:rsidRPr="00294272">
        <w:t>technici názorně předvedou</w:t>
      </w:r>
      <w:r w:rsidR="007979D2" w:rsidRPr="00294272">
        <w:t xml:space="preserve"> činnost zásobování vodou a kanalizace, vytápění, plynárenství, mě</w:t>
      </w:r>
      <w:r w:rsidR="00467F72" w:rsidRPr="00294272">
        <w:t>ření a regulac</w:t>
      </w:r>
      <w:r w:rsidR="003F7D66">
        <w:t>i.</w:t>
      </w:r>
      <w:r w:rsidR="00F71801" w:rsidRPr="00294272">
        <w:t xml:space="preserve"> </w:t>
      </w:r>
    </w:p>
    <w:p w:rsidR="00224823" w:rsidRPr="00225D34" w:rsidRDefault="00225D34" w:rsidP="00603875">
      <w:pPr>
        <w:spacing w:after="240"/>
        <w:jc w:val="both"/>
      </w:pPr>
      <w:r>
        <w:t xml:space="preserve">Nově </w:t>
      </w:r>
      <w:r w:rsidR="00224823" w:rsidRPr="00225D34">
        <w:t>můžete od tohoto školního roku v Centru vidět, jsou např.</w:t>
      </w:r>
      <w:r w:rsidR="00FC1154" w:rsidRPr="00225D34">
        <w:t xml:space="preserve"> </w:t>
      </w:r>
      <w:r w:rsidR="00FC1154" w:rsidRPr="00225D34">
        <w:rPr>
          <w:b/>
        </w:rPr>
        <w:t>tuning naší 3D tiskárny Průša o multi</w:t>
      </w:r>
      <w:r w:rsidR="008A2BAA" w:rsidRPr="00225D34">
        <w:rPr>
          <w:b/>
        </w:rPr>
        <w:t>-</w:t>
      </w:r>
      <w:r w:rsidR="00FC1154" w:rsidRPr="00225D34">
        <w:rPr>
          <w:b/>
        </w:rPr>
        <w:t xml:space="preserve">material upgrade. </w:t>
      </w:r>
      <w:r>
        <w:t>Díky tomuto vylepšení j</w:t>
      </w:r>
      <w:r w:rsidR="00FC1154" w:rsidRPr="00225D34">
        <w:t xml:space="preserve">e při tisku jednoho </w:t>
      </w:r>
      <w:r w:rsidR="00735ED1" w:rsidRPr="00225D34">
        <w:t xml:space="preserve">předmětu </w:t>
      </w:r>
      <w:r>
        <w:t xml:space="preserve">možno </w:t>
      </w:r>
      <w:r w:rsidR="00735ED1" w:rsidRPr="00225D34">
        <w:t>využívat dohromady až 5 barevných strun</w:t>
      </w:r>
      <w:r w:rsidR="00FC1154" w:rsidRPr="00225D34">
        <w:t>.</w:t>
      </w:r>
      <w:r>
        <w:t xml:space="preserve"> Mezi další letošní novinky patří </w:t>
      </w:r>
      <w:r>
        <w:rPr>
          <w:b/>
        </w:rPr>
        <w:t xml:space="preserve">stolní </w:t>
      </w:r>
      <w:r w:rsidRPr="008B695F">
        <w:rPr>
          <w:b/>
        </w:rPr>
        <w:t>laser</w:t>
      </w:r>
      <w:r>
        <w:t>, který je i</w:t>
      </w:r>
      <w:r w:rsidR="00224823" w:rsidRPr="00225D34">
        <w:t>deální pro amatérské gravírování laserem. Vše, co je potřeba</w:t>
      </w:r>
      <w:r>
        <w:t>,</w:t>
      </w:r>
      <w:r w:rsidR="00224823" w:rsidRPr="00225D34">
        <w:t xml:space="preserve"> je připojit stroj k počítači a poté můžete gravírovat jakékoliv obrázky a vše podle Vaši kreativity.</w:t>
      </w:r>
    </w:p>
    <w:p w:rsidR="00224823" w:rsidRDefault="007C5210" w:rsidP="00603875">
      <w:pPr>
        <w:spacing w:after="240"/>
        <w:jc w:val="both"/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3239B6BD" wp14:editId="6B244E8B">
            <wp:extent cx="1978660" cy="1114305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SE763f21_PrusaSL1.jf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524" cy="113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1B2B">
        <w:rPr>
          <w:noProof/>
          <w:lang w:eastAsia="cs-CZ"/>
        </w:rPr>
        <w:drawing>
          <wp:inline distT="0" distB="0" distL="0" distR="0" wp14:anchorId="131B46DE" wp14:editId="0A145214">
            <wp:extent cx="1924050" cy="1443038"/>
            <wp:effectExtent l="0" t="0" r="0" b="5080"/>
            <wp:docPr id="10" name="obrázek 2" descr="https://www.mall.cz/i/44403274/2000/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ll.cz/i/44403274/2000/20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06" cy="145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1B2B">
        <w:rPr>
          <w:noProof/>
          <w:lang w:eastAsia="cs-CZ"/>
        </w:rPr>
        <w:drawing>
          <wp:inline distT="0" distB="0" distL="0" distR="0" wp14:anchorId="5C5C8CB7" wp14:editId="5E040D55">
            <wp:extent cx="1816100" cy="1362075"/>
            <wp:effectExtent l="0" t="0" r="0" b="9525"/>
            <wp:docPr id="11" name="obrázek 1" descr="https://www.mall.cz/i/44403258/2000/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ll.cz/i/44403258/2000/20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F64" w:rsidRPr="00F04B4C" w:rsidRDefault="00225D34" w:rsidP="00603875">
      <w:pPr>
        <w:spacing w:after="240"/>
        <w:jc w:val="both"/>
        <w:rPr>
          <w:b/>
        </w:rPr>
      </w:pPr>
      <w:r w:rsidRPr="00225D34">
        <w:t xml:space="preserve">Dále Vám nabízíme ke zhlédnutí </w:t>
      </w:r>
      <w:r w:rsidRPr="00225D34">
        <w:rPr>
          <w:b/>
        </w:rPr>
        <w:t>kotle na tuhá paliva v řezu.</w:t>
      </w:r>
      <w:r w:rsidRPr="00225D34">
        <w:t xml:space="preserve"> </w:t>
      </w:r>
      <w:r>
        <w:t xml:space="preserve">Kotle slouží jako výborná didaktická pomůcka, ze které žáci snadno pochopí </w:t>
      </w:r>
      <w:r w:rsidR="008E79D9">
        <w:t xml:space="preserve">proces spalování ve spotřebních paliv. Další horkou novinkou je </w:t>
      </w:r>
      <w:r w:rsidR="008E79D9" w:rsidRPr="008E79D9">
        <w:rPr>
          <w:b/>
        </w:rPr>
        <w:t>3D tiskárna</w:t>
      </w:r>
      <w:r w:rsidR="008E79D9">
        <w:t xml:space="preserve"> s označením </w:t>
      </w:r>
      <w:r w:rsidR="008E79D9" w:rsidRPr="008E79D9">
        <w:rPr>
          <w:b/>
        </w:rPr>
        <w:t>„Original Prusa SL1“</w:t>
      </w:r>
      <w:r w:rsidR="00072DFC" w:rsidRPr="008E79D9">
        <w:rPr>
          <w:b/>
        </w:rPr>
        <w:t xml:space="preserve"> sp</w:t>
      </w:r>
      <w:r w:rsidR="008E79D9" w:rsidRPr="008E79D9">
        <w:rPr>
          <w:b/>
        </w:rPr>
        <w:t>olu s mycí a vytvrzovací stanicí</w:t>
      </w:r>
      <w:r w:rsidR="00072DFC" w:rsidRPr="008E79D9">
        <w:rPr>
          <w:b/>
        </w:rPr>
        <w:t>.</w:t>
      </w:r>
      <w:r w:rsidR="00072DFC" w:rsidRPr="00225D34">
        <w:t xml:space="preserve"> </w:t>
      </w:r>
      <w:r w:rsidR="0080314D" w:rsidRPr="00225D34">
        <w:t>Na</w:t>
      </w:r>
      <w:r w:rsidR="00AB7123" w:rsidRPr="00225D34">
        <w:t xml:space="preserve"> </w:t>
      </w:r>
      <w:r w:rsidR="008B695F">
        <w:t>rozdíl od starého modelu</w:t>
      </w:r>
      <w:r w:rsidR="0080314D" w:rsidRPr="00225D34">
        <w:t xml:space="preserve"> používá tato tiskárna LCD panel s vysokým rozlišením a UV LED pro vytvrzení tenkých vrstev prys</w:t>
      </w:r>
      <w:r w:rsidR="008E79D9">
        <w:t xml:space="preserve">kyřice (tzv. resinu), díky čemuž </w:t>
      </w:r>
      <w:r w:rsidR="0080314D" w:rsidRPr="00225D34">
        <w:t>d</w:t>
      </w:r>
      <w:r w:rsidR="00394F64" w:rsidRPr="00225D34">
        <w:t>osahuje nevídané úrovně deta</w:t>
      </w:r>
      <w:r w:rsidR="00DA2386" w:rsidRPr="00225D34">
        <w:t xml:space="preserve">ilů. </w:t>
      </w:r>
    </w:p>
    <w:p w:rsidR="007979D2" w:rsidRPr="00294272" w:rsidRDefault="007979D2" w:rsidP="00603875">
      <w:pPr>
        <w:spacing w:after="240"/>
        <w:jc w:val="both"/>
      </w:pPr>
      <w:r w:rsidRPr="00294272">
        <w:t xml:space="preserve">Na našich webových stránkách </w:t>
      </w:r>
      <w:hyperlink r:id="rId11" w:history="1">
        <w:r w:rsidRPr="00294272">
          <w:rPr>
            <w:rStyle w:val="Hypertextovodkaz"/>
          </w:rPr>
          <w:t>http://www.soubosonohy.cz/rvc-zakladni-stredni-skoly</w:t>
        </w:r>
      </w:hyperlink>
      <w:r w:rsidR="008E79D9">
        <w:t xml:space="preserve"> </w:t>
      </w:r>
      <w:r w:rsidRPr="00294272">
        <w:t>se</w:t>
      </w:r>
      <w:r w:rsidR="008E79D9">
        <w:t xml:space="preserve"> můžete předem </w:t>
      </w:r>
      <w:r w:rsidRPr="00294272">
        <w:t xml:space="preserve">seznámit s tématy výukových bloků. </w:t>
      </w:r>
      <w:r w:rsidR="00FE021F" w:rsidRPr="00294272">
        <w:t xml:space="preserve">Je </w:t>
      </w:r>
      <w:r w:rsidR="008E79D9">
        <w:t xml:space="preserve">jen </w:t>
      </w:r>
      <w:r w:rsidR="00FE021F" w:rsidRPr="00294272">
        <w:t>na Vás, jakou</w:t>
      </w:r>
      <w:r w:rsidRPr="00294272">
        <w:t xml:space="preserve"> délku bloku </w:t>
      </w:r>
      <w:r w:rsidR="00FE021F" w:rsidRPr="00294272">
        <w:t>si zvolíte. T</w:t>
      </w:r>
      <w:r w:rsidRPr="00294272">
        <w:t xml:space="preserve">ermín </w:t>
      </w:r>
      <w:r w:rsidR="00FE021F" w:rsidRPr="00294272">
        <w:t xml:space="preserve">si </w:t>
      </w:r>
      <w:r w:rsidRPr="00294272">
        <w:t>následn</w:t>
      </w:r>
      <w:r w:rsidR="00FE021F" w:rsidRPr="00294272">
        <w:t>ě dohodne</w:t>
      </w:r>
      <w:r w:rsidR="00603875" w:rsidRPr="00294272">
        <w:t>te s personálem Centra po telefonu, viz níže nebo navštivte</w:t>
      </w:r>
      <w:r w:rsidR="00ED4976" w:rsidRPr="00294272">
        <w:t xml:space="preserve"> náš</w:t>
      </w:r>
      <w:r w:rsidR="00603875" w:rsidRPr="00294272">
        <w:t xml:space="preserve"> </w:t>
      </w:r>
      <w:hyperlink r:id="rId12" w:history="1">
        <w:r w:rsidR="00603875" w:rsidRPr="00294272">
          <w:rPr>
            <w:rStyle w:val="Hypertextovodkaz"/>
          </w:rPr>
          <w:t>Facebook</w:t>
        </w:r>
      </w:hyperlink>
      <w:r w:rsidR="00603875" w:rsidRPr="00294272">
        <w:t>.</w:t>
      </w:r>
    </w:p>
    <w:p w:rsidR="007979D2" w:rsidRPr="00294272" w:rsidRDefault="0080314D" w:rsidP="00603875">
      <w:pPr>
        <w:jc w:val="both"/>
      </w:pPr>
      <w:r>
        <w:rPr>
          <w:b/>
          <w:bCs/>
        </w:rPr>
        <w:t>Dagmar Krejčová</w:t>
      </w:r>
      <w:r w:rsidR="007979D2" w:rsidRPr="00294272">
        <w:t>, provozářka, tel.: 720 948</w:t>
      </w:r>
      <w:r w:rsidR="00FE2A19" w:rsidRPr="00294272">
        <w:t> </w:t>
      </w:r>
      <w:r w:rsidR="007979D2" w:rsidRPr="00294272">
        <w:t>102</w:t>
      </w:r>
    </w:p>
    <w:p w:rsidR="007979D2" w:rsidRPr="00294272" w:rsidRDefault="00375A27" w:rsidP="00603875">
      <w:pPr>
        <w:spacing w:after="240"/>
        <w:jc w:val="both"/>
      </w:pPr>
      <w:r>
        <w:rPr>
          <w:b/>
          <w:bCs/>
        </w:rPr>
        <w:t>Bc. Marcela Čuhlová</w:t>
      </w:r>
      <w:r w:rsidR="00B62731">
        <w:t>, vedoucí regionálního vzdělávání</w:t>
      </w:r>
      <w:r w:rsidR="007979D2" w:rsidRPr="00294272">
        <w:t>, tel.: 720 948</w:t>
      </w:r>
      <w:r w:rsidR="00603875" w:rsidRPr="00294272">
        <w:t> </w:t>
      </w:r>
      <w:r w:rsidR="007979D2" w:rsidRPr="00294272">
        <w:t>100</w:t>
      </w:r>
    </w:p>
    <w:p w:rsidR="00FE021F" w:rsidRPr="00294272" w:rsidRDefault="008E79D9" w:rsidP="00BF0344">
      <w:pPr>
        <w:jc w:val="both"/>
        <w:rPr>
          <w:color w:val="FF0000"/>
        </w:rPr>
      </w:pPr>
      <w:r>
        <w:rPr>
          <w:color w:val="FF0000"/>
        </w:rPr>
        <w:t xml:space="preserve">Vzhledem k </w:t>
      </w:r>
      <w:r w:rsidR="00732F8B" w:rsidRPr="00294272">
        <w:rPr>
          <w:color w:val="FF0000"/>
        </w:rPr>
        <w:t>zájmu z řad středn</w:t>
      </w:r>
      <w:r>
        <w:rPr>
          <w:color w:val="FF0000"/>
        </w:rPr>
        <w:t xml:space="preserve">ích škol, ale i ostatních organizací, </w:t>
      </w:r>
      <w:r w:rsidR="00732F8B" w:rsidRPr="00294272">
        <w:rPr>
          <w:color w:val="FF0000"/>
        </w:rPr>
        <w:t>Vás prosíme o brzký výběr termínu, a</w:t>
      </w:r>
      <w:r w:rsidR="00FE021F" w:rsidRPr="00294272">
        <w:rPr>
          <w:color w:val="FF0000"/>
        </w:rPr>
        <w:t xml:space="preserve">bychom mohli Váš zvolený kurz zařadit do výukového plánu. </w:t>
      </w:r>
    </w:p>
    <w:p w:rsidR="00FE021F" w:rsidRPr="00294272" w:rsidRDefault="00FE2A19" w:rsidP="00BF0344">
      <w:pPr>
        <w:spacing w:after="240"/>
        <w:jc w:val="both"/>
        <w:rPr>
          <w:color w:val="FF0000"/>
        </w:rPr>
      </w:pPr>
      <w:r w:rsidRPr="00294272">
        <w:rPr>
          <w:color w:val="FF0000"/>
        </w:rPr>
        <w:t>Prosíme o Vaši reakci i v případě, že o nadstandardní výuku Vašich žáků nejevíte zájem.</w:t>
      </w:r>
    </w:p>
    <w:p w:rsidR="00A43F72" w:rsidRPr="00294272" w:rsidRDefault="007979D2" w:rsidP="00603875">
      <w:pPr>
        <w:spacing w:after="240"/>
        <w:jc w:val="both"/>
      </w:pPr>
      <w:r w:rsidRPr="00294272">
        <w:t>Na Vaši návštěvu se těší kolektiv Regionálního vzdělávacího centra stavebních řemesel JmK</w:t>
      </w:r>
      <w:r w:rsidRPr="00294272">
        <w:rPr>
          <w:color w:val="1F497D"/>
        </w:rPr>
        <w:t>.</w:t>
      </w:r>
      <w:bookmarkStart w:id="0" w:name="_GoBack"/>
      <w:bookmarkEnd w:id="0"/>
    </w:p>
    <w:sectPr w:rsidR="00A43F72" w:rsidRPr="00294272" w:rsidSect="0029427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B0A" w:rsidRDefault="002F3B0A" w:rsidP="005C5D29">
      <w:r>
        <w:separator/>
      </w:r>
    </w:p>
  </w:endnote>
  <w:endnote w:type="continuationSeparator" w:id="0">
    <w:p w:rsidR="002F3B0A" w:rsidRDefault="002F3B0A" w:rsidP="005C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B0A" w:rsidRDefault="002F3B0A" w:rsidP="005C5D29">
      <w:r>
        <w:separator/>
      </w:r>
    </w:p>
  </w:footnote>
  <w:footnote w:type="continuationSeparator" w:id="0">
    <w:p w:rsidR="002F3B0A" w:rsidRDefault="002F3B0A" w:rsidP="005C5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60DF5"/>
    <w:multiLevelType w:val="hybridMultilevel"/>
    <w:tmpl w:val="2C76FD80"/>
    <w:lvl w:ilvl="0" w:tplc="EDEE5636">
      <w:start w:val="1"/>
      <w:numFmt w:val="bullet"/>
      <w:lvlText w:val=""/>
      <w:lvlJc w:val="left"/>
      <w:pPr>
        <w:ind w:left="14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3BC94BA9"/>
    <w:multiLevelType w:val="hybridMultilevel"/>
    <w:tmpl w:val="2CF4F988"/>
    <w:lvl w:ilvl="0" w:tplc="EDEE5636">
      <w:start w:val="1"/>
      <w:numFmt w:val="bullet"/>
      <w:lvlText w:val="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217E8"/>
    <w:multiLevelType w:val="hybridMultilevel"/>
    <w:tmpl w:val="68E0EEFA"/>
    <w:lvl w:ilvl="0" w:tplc="5C382E6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D2"/>
    <w:rsid w:val="00000367"/>
    <w:rsid w:val="000028F2"/>
    <w:rsid w:val="000520C7"/>
    <w:rsid w:val="00072DFC"/>
    <w:rsid w:val="0009122A"/>
    <w:rsid w:val="000B3842"/>
    <w:rsid w:val="000B4953"/>
    <w:rsid w:val="00105DB9"/>
    <w:rsid w:val="00146374"/>
    <w:rsid w:val="00174C48"/>
    <w:rsid w:val="001C0D0D"/>
    <w:rsid w:val="001C292B"/>
    <w:rsid w:val="001D5505"/>
    <w:rsid w:val="00224823"/>
    <w:rsid w:val="00225D34"/>
    <w:rsid w:val="00226C9B"/>
    <w:rsid w:val="00245810"/>
    <w:rsid w:val="00294272"/>
    <w:rsid w:val="002D268E"/>
    <w:rsid w:val="002D4A35"/>
    <w:rsid w:val="002F3B0A"/>
    <w:rsid w:val="00317089"/>
    <w:rsid w:val="00326944"/>
    <w:rsid w:val="00375A27"/>
    <w:rsid w:val="00380553"/>
    <w:rsid w:val="00394F64"/>
    <w:rsid w:val="003F7D66"/>
    <w:rsid w:val="004122FF"/>
    <w:rsid w:val="00416929"/>
    <w:rsid w:val="00467F72"/>
    <w:rsid w:val="004C3CCB"/>
    <w:rsid w:val="005125B8"/>
    <w:rsid w:val="00537471"/>
    <w:rsid w:val="00583570"/>
    <w:rsid w:val="005A6201"/>
    <w:rsid w:val="005C5D29"/>
    <w:rsid w:val="005E7D32"/>
    <w:rsid w:val="00603875"/>
    <w:rsid w:val="006710AB"/>
    <w:rsid w:val="006819EF"/>
    <w:rsid w:val="0069265B"/>
    <w:rsid w:val="00732F8B"/>
    <w:rsid w:val="00735ED1"/>
    <w:rsid w:val="007836F3"/>
    <w:rsid w:val="007979D2"/>
    <w:rsid w:val="007A0B2D"/>
    <w:rsid w:val="007C5210"/>
    <w:rsid w:val="0080314D"/>
    <w:rsid w:val="00807A3B"/>
    <w:rsid w:val="00815338"/>
    <w:rsid w:val="008214AD"/>
    <w:rsid w:val="008674F0"/>
    <w:rsid w:val="00880D4A"/>
    <w:rsid w:val="008A2BAA"/>
    <w:rsid w:val="008B695F"/>
    <w:rsid w:val="008E79D9"/>
    <w:rsid w:val="008F1FA3"/>
    <w:rsid w:val="008F650F"/>
    <w:rsid w:val="00901AF4"/>
    <w:rsid w:val="009909B1"/>
    <w:rsid w:val="009C6D6F"/>
    <w:rsid w:val="009D5A8D"/>
    <w:rsid w:val="00A43F72"/>
    <w:rsid w:val="00A9067E"/>
    <w:rsid w:val="00AA3DFD"/>
    <w:rsid w:val="00AB7123"/>
    <w:rsid w:val="00B42D73"/>
    <w:rsid w:val="00B5009A"/>
    <w:rsid w:val="00B62731"/>
    <w:rsid w:val="00BB2B1A"/>
    <w:rsid w:val="00BD0198"/>
    <w:rsid w:val="00BF0344"/>
    <w:rsid w:val="00C25E9E"/>
    <w:rsid w:val="00C91B2B"/>
    <w:rsid w:val="00DA2386"/>
    <w:rsid w:val="00E157F2"/>
    <w:rsid w:val="00E2333F"/>
    <w:rsid w:val="00EC2049"/>
    <w:rsid w:val="00ED4976"/>
    <w:rsid w:val="00F04B4C"/>
    <w:rsid w:val="00F50966"/>
    <w:rsid w:val="00F71801"/>
    <w:rsid w:val="00FC1154"/>
    <w:rsid w:val="00FE021F"/>
    <w:rsid w:val="00FE2A19"/>
    <w:rsid w:val="00FF3D4B"/>
    <w:rsid w:val="00FF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DC33B-A91C-4AB6-8C06-B27FDBE5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79D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979D2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1A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1AF4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603875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214A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C5D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5D29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C5D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5D2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6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RVCSRJm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ubosonohy.cz/rvc-zakladni-stredni-skoly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F4AD7-337A-4887-B937-6BD05E04C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436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Kisler Lukáš</dc:creator>
  <cp:keywords/>
  <dc:description/>
  <cp:lastModifiedBy>Čuhlová Marcela</cp:lastModifiedBy>
  <cp:revision>41</cp:revision>
  <cp:lastPrinted>2020-01-16T10:39:00Z</cp:lastPrinted>
  <dcterms:created xsi:type="dcterms:W3CDTF">2018-09-05T06:12:00Z</dcterms:created>
  <dcterms:modified xsi:type="dcterms:W3CDTF">2020-09-16T08:05:00Z</dcterms:modified>
</cp:coreProperties>
</file>